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56E" w:rsidRDefault="00FA44EB">
      <w:pPr>
        <w:jc w:val="center"/>
        <w:rPr>
          <w:rFonts w:ascii="楷体" w:eastAsia="楷体" w:hAnsi="楷体"/>
          <w:b/>
          <w:bCs/>
          <w:sz w:val="36"/>
          <w:szCs w:val="36"/>
        </w:rPr>
      </w:pPr>
      <w:r>
        <w:rPr>
          <w:rFonts w:ascii="楷体" w:eastAsia="楷体" w:hAnsi="楷体" w:hint="eastAsia"/>
          <w:b/>
          <w:bCs/>
          <w:sz w:val="36"/>
          <w:szCs w:val="36"/>
        </w:rPr>
        <w:t>服务承诺书</w:t>
      </w:r>
    </w:p>
    <w:p w:rsidR="0069356E" w:rsidRDefault="0069356E">
      <w:pPr>
        <w:spacing w:line="360" w:lineRule="auto"/>
        <w:jc w:val="left"/>
        <w:rPr>
          <w:rFonts w:ascii="楷体" w:eastAsia="楷体" w:hAnsi="楷体"/>
          <w:sz w:val="28"/>
          <w:szCs w:val="28"/>
        </w:rPr>
      </w:pPr>
    </w:p>
    <w:p w:rsidR="0069356E" w:rsidRDefault="00FA44EB">
      <w:pPr>
        <w:spacing w:line="360" w:lineRule="auto"/>
        <w:jc w:val="left"/>
        <w:rPr>
          <w:rFonts w:ascii="楷体" w:eastAsia="楷体" w:hAnsi="楷体"/>
          <w:sz w:val="28"/>
          <w:szCs w:val="28"/>
        </w:rPr>
      </w:pPr>
      <w:r>
        <w:rPr>
          <w:rFonts w:ascii="楷体" w:eastAsia="楷体" w:hAnsi="楷体" w:hint="eastAsia"/>
          <w:sz w:val="28"/>
          <w:szCs w:val="28"/>
        </w:rPr>
        <w:t>致</w:t>
      </w:r>
      <w:r>
        <w:rPr>
          <w:rFonts w:ascii="楷体" w:eastAsia="楷体" w:hAnsi="楷体" w:hint="eastAsia"/>
          <w:color w:val="FF0000"/>
          <w:sz w:val="28"/>
          <w:szCs w:val="28"/>
        </w:rPr>
        <w:t>XXXXXXXX</w:t>
      </w:r>
      <w:r>
        <w:rPr>
          <w:rFonts w:ascii="楷体" w:eastAsia="楷体" w:hAnsi="楷体" w:hint="eastAsia"/>
          <w:sz w:val="28"/>
          <w:szCs w:val="28"/>
        </w:rPr>
        <w:t>物流有限公司</w:t>
      </w:r>
      <w:r>
        <w:rPr>
          <w:rFonts w:ascii="楷体" w:eastAsia="楷体" w:hAnsi="楷体" w:hint="eastAsia"/>
          <w:sz w:val="28"/>
          <w:szCs w:val="28"/>
        </w:rPr>
        <w:t>：</w:t>
      </w:r>
    </w:p>
    <w:p w:rsidR="0069356E" w:rsidRDefault="00FA44EB">
      <w:pPr>
        <w:spacing w:line="360" w:lineRule="auto"/>
        <w:ind w:firstLine="480"/>
        <w:jc w:val="left"/>
        <w:rPr>
          <w:rFonts w:ascii="楷体" w:eastAsia="楷体" w:hAnsi="楷体"/>
          <w:sz w:val="28"/>
          <w:szCs w:val="28"/>
        </w:rPr>
      </w:pPr>
      <w:r>
        <w:rPr>
          <w:rFonts w:ascii="楷体" w:eastAsia="楷体" w:hAnsi="楷体" w:hint="eastAsia"/>
          <w:sz w:val="28"/>
          <w:szCs w:val="28"/>
        </w:rPr>
        <w:t>为提升服务品质、保障货物安全，我方同意从</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年</w:t>
      </w:r>
      <w:r>
        <w:rPr>
          <w:rFonts w:ascii="楷体" w:eastAsia="楷体" w:hAnsi="楷体"/>
          <w:sz w:val="28"/>
          <w:szCs w:val="28"/>
        </w:rPr>
        <w:t xml:space="preserve">   </w:t>
      </w:r>
      <w:r>
        <w:rPr>
          <w:rFonts w:ascii="楷体" w:eastAsia="楷体" w:hAnsi="楷体" w:hint="eastAsia"/>
          <w:sz w:val="28"/>
          <w:szCs w:val="28"/>
        </w:rPr>
        <w:t>月</w:t>
      </w:r>
      <w:r>
        <w:rPr>
          <w:rFonts w:ascii="楷体" w:eastAsia="楷体" w:hAnsi="楷体"/>
          <w:sz w:val="28"/>
          <w:szCs w:val="28"/>
        </w:rPr>
        <w:t xml:space="preserve">   </w:t>
      </w:r>
      <w:r>
        <w:rPr>
          <w:rFonts w:ascii="楷体" w:eastAsia="楷体" w:hAnsi="楷体" w:hint="eastAsia"/>
          <w:sz w:val="28"/>
          <w:szCs w:val="28"/>
        </w:rPr>
        <w:t>日起，在与贵方</w:t>
      </w:r>
      <w:r>
        <w:rPr>
          <w:rFonts w:ascii="楷体" w:eastAsia="楷体" w:hAnsi="楷体" w:hint="eastAsia"/>
          <w:sz w:val="28"/>
          <w:szCs w:val="28"/>
        </w:rPr>
        <w:t>(</w:t>
      </w:r>
      <w:r>
        <w:rPr>
          <w:rFonts w:ascii="楷体" w:eastAsia="楷体" w:hAnsi="楷体" w:hint="eastAsia"/>
          <w:sz w:val="28"/>
          <w:szCs w:val="28"/>
        </w:rPr>
        <w:t>包含</w:t>
      </w:r>
      <w:r>
        <w:rPr>
          <w:rFonts w:ascii="楷体" w:eastAsia="楷体" w:hAnsi="楷体" w:hint="eastAsia"/>
          <w:sz w:val="28"/>
          <w:szCs w:val="28"/>
        </w:rPr>
        <w:t>成都市运荔枝物流有限公司</w:t>
      </w:r>
      <w:r>
        <w:rPr>
          <w:rFonts w:ascii="楷体" w:eastAsia="楷体" w:hAnsi="楷体" w:hint="eastAsia"/>
          <w:sz w:val="28"/>
          <w:szCs w:val="28"/>
        </w:rPr>
        <w:t>及其母公司、分子公司、同一实际控制人下的其他公司等关联公司）进行任何商务合作过程中均需遵守以下服务承诺并承担相应责任。</w:t>
      </w:r>
    </w:p>
    <w:p w:rsidR="0069356E" w:rsidRDefault="00FA44EB">
      <w:pPr>
        <w:ind w:firstLineChars="200" w:firstLine="562"/>
        <w:rPr>
          <w:rFonts w:ascii="楷体" w:eastAsia="楷体" w:hAnsi="楷体"/>
          <w:b/>
          <w:bCs/>
          <w:sz w:val="28"/>
          <w:szCs w:val="28"/>
        </w:rPr>
      </w:pPr>
      <w:r>
        <w:rPr>
          <w:rFonts w:ascii="楷体" w:eastAsia="楷体" w:hAnsi="楷体" w:hint="eastAsia"/>
          <w:b/>
          <w:bCs/>
          <w:sz w:val="28"/>
          <w:szCs w:val="28"/>
        </w:rPr>
        <w:t>一、以运荔枝系统数据作为唯一结算依据</w:t>
      </w:r>
    </w:p>
    <w:p w:rsidR="0069356E" w:rsidRDefault="00FA44EB">
      <w:pPr>
        <w:numPr>
          <w:ilvl w:val="0"/>
          <w:numId w:val="1"/>
        </w:numPr>
        <w:spacing w:line="570" w:lineRule="exact"/>
        <w:ind w:firstLineChars="200" w:firstLine="560"/>
        <w:contextualSpacing/>
        <w:rPr>
          <w:rFonts w:ascii="楷体" w:eastAsia="楷体" w:hAnsi="楷体"/>
          <w:sz w:val="28"/>
          <w:szCs w:val="28"/>
        </w:rPr>
      </w:pPr>
      <w:r>
        <w:rPr>
          <w:rFonts w:ascii="楷体" w:eastAsia="楷体" w:hAnsi="楷体" w:hint="eastAsia"/>
          <w:sz w:val="28"/>
          <w:szCs w:val="28"/>
        </w:rPr>
        <w:t>我方承诺将</w:t>
      </w:r>
      <w:proofErr w:type="gramStart"/>
      <w:r>
        <w:rPr>
          <w:rFonts w:ascii="楷体" w:eastAsia="楷体" w:hAnsi="楷体" w:hint="eastAsia"/>
          <w:sz w:val="28"/>
          <w:szCs w:val="28"/>
        </w:rPr>
        <w:t>遵照与</w:t>
      </w:r>
      <w:proofErr w:type="gramEnd"/>
      <w:r>
        <w:rPr>
          <w:rFonts w:ascii="楷体" w:eastAsia="楷体" w:hAnsi="楷体" w:hint="eastAsia"/>
          <w:sz w:val="28"/>
          <w:szCs w:val="28"/>
        </w:rPr>
        <w:t>贵方签署的各项服务合同，规范操作运荔枝系统，并承诺严格</w:t>
      </w:r>
      <w:proofErr w:type="gramStart"/>
      <w:r>
        <w:rPr>
          <w:rFonts w:ascii="楷体" w:eastAsia="楷体" w:hAnsi="楷体" w:hint="eastAsia"/>
          <w:sz w:val="28"/>
          <w:szCs w:val="28"/>
        </w:rPr>
        <w:t>按照运荔</w:t>
      </w:r>
      <w:proofErr w:type="gramEnd"/>
      <w:r>
        <w:rPr>
          <w:rFonts w:ascii="楷体" w:eastAsia="楷体" w:hAnsi="楷体" w:hint="eastAsia"/>
          <w:sz w:val="28"/>
          <w:szCs w:val="28"/>
        </w:rPr>
        <w:t>枝系统派发的订单进行派车。若我方未接收到系统订单而派车的行为；或我方未使用运荔枝系统进行各项系统操作，贵方都有权不予结算相应服务费用。未如实操作系统记录的数据相应处罚</w:t>
      </w:r>
      <w:r>
        <w:rPr>
          <w:rFonts w:ascii="楷体" w:eastAsia="楷体" w:hAnsi="楷体" w:hint="eastAsia"/>
          <w:sz w:val="28"/>
          <w:szCs w:val="28"/>
        </w:rPr>
        <w:t>100</w:t>
      </w:r>
      <w:r>
        <w:rPr>
          <w:rFonts w:ascii="楷体" w:eastAsia="楷体" w:hAnsi="楷体" w:hint="eastAsia"/>
          <w:sz w:val="28"/>
          <w:szCs w:val="28"/>
        </w:rPr>
        <w:t>元</w:t>
      </w:r>
      <w:r>
        <w:rPr>
          <w:rFonts w:ascii="楷体" w:eastAsia="楷体" w:hAnsi="楷体" w:hint="eastAsia"/>
          <w:sz w:val="28"/>
          <w:szCs w:val="28"/>
        </w:rPr>
        <w:t>/</w:t>
      </w:r>
      <w:r>
        <w:rPr>
          <w:rFonts w:ascii="楷体" w:eastAsia="楷体" w:hAnsi="楷体" w:hint="eastAsia"/>
          <w:sz w:val="28"/>
          <w:szCs w:val="28"/>
        </w:rPr>
        <w:t>条</w:t>
      </w:r>
      <w:r>
        <w:rPr>
          <w:rFonts w:ascii="楷体" w:eastAsia="楷体" w:hAnsi="楷体" w:hint="eastAsia"/>
          <w:sz w:val="28"/>
          <w:szCs w:val="28"/>
        </w:rPr>
        <w:t>；</w:t>
      </w:r>
      <w:r>
        <w:rPr>
          <w:rFonts w:ascii="楷体" w:eastAsia="楷体" w:hAnsi="楷体" w:hint="eastAsia"/>
          <w:sz w:val="28"/>
          <w:szCs w:val="28"/>
        </w:rPr>
        <w:t>因多次发生系统操作异常，需要运荔枝额外进行培训的，缴纳</w:t>
      </w:r>
      <w:r>
        <w:rPr>
          <w:rFonts w:ascii="楷体" w:eastAsia="楷体" w:hAnsi="楷体" w:hint="eastAsia"/>
          <w:sz w:val="28"/>
          <w:szCs w:val="28"/>
        </w:rPr>
        <w:t>1000</w:t>
      </w:r>
      <w:r>
        <w:rPr>
          <w:rFonts w:ascii="楷体" w:eastAsia="楷体" w:hAnsi="楷体" w:hint="eastAsia"/>
          <w:sz w:val="28"/>
          <w:szCs w:val="28"/>
        </w:rPr>
        <w:t>元</w:t>
      </w:r>
      <w:r>
        <w:rPr>
          <w:rFonts w:ascii="楷体" w:eastAsia="楷体" w:hAnsi="楷体" w:hint="eastAsia"/>
          <w:sz w:val="28"/>
          <w:szCs w:val="28"/>
        </w:rPr>
        <w:t>/</w:t>
      </w:r>
      <w:r>
        <w:rPr>
          <w:rFonts w:ascii="楷体" w:eastAsia="楷体" w:hAnsi="楷体" w:hint="eastAsia"/>
          <w:sz w:val="28"/>
          <w:szCs w:val="28"/>
        </w:rPr>
        <w:t>小时课时费。</w:t>
      </w:r>
    </w:p>
    <w:p w:rsidR="0069356E" w:rsidRDefault="00FA44EB">
      <w:pPr>
        <w:spacing w:line="570" w:lineRule="exact"/>
        <w:ind w:firstLineChars="200" w:firstLine="560"/>
        <w:contextualSpacing/>
        <w:rPr>
          <w:rFonts w:ascii="楷体" w:eastAsia="楷体" w:hAnsi="楷体"/>
          <w:sz w:val="28"/>
          <w:szCs w:val="28"/>
        </w:rPr>
      </w:pPr>
      <w:r>
        <w:rPr>
          <w:rFonts w:ascii="楷体" w:eastAsia="楷体" w:hAnsi="楷体" w:hint="eastAsia"/>
          <w:sz w:val="28"/>
          <w:szCs w:val="28"/>
        </w:rPr>
        <w:t>2</w:t>
      </w:r>
      <w:r>
        <w:rPr>
          <w:rFonts w:ascii="楷体" w:eastAsia="楷体" w:hAnsi="楷体" w:hint="eastAsia"/>
          <w:sz w:val="28"/>
          <w:szCs w:val="28"/>
        </w:rPr>
        <w:t>、我方承诺在贵方运荔枝系统的操作记录及全部信息真实、合法、准确，我方将以贵方运荔枝系统数据作为与我方结算的唯一依据，如若有差异需按照系统应收和实际应付存在差异金额的</w:t>
      </w:r>
      <w:r>
        <w:rPr>
          <w:rFonts w:ascii="楷体" w:eastAsia="楷体" w:hAnsi="楷体" w:hint="eastAsia"/>
          <w:sz w:val="28"/>
          <w:szCs w:val="28"/>
        </w:rPr>
        <w:t>5%</w:t>
      </w:r>
      <w:r>
        <w:rPr>
          <w:rFonts w:ascii="楷体" w:eastAsia="楷体" w:hAnsi="楷体" w:hint="eastAsia"/>
          <w:sz w:val="28"/>
          <w:szCs w:val="28"/>
        </w:rPr>
        <w:t>进行</w:t>
      </w:r>
      <w:r>
        <w:rPr>
          <w:rFonts w:ascii="楷体" w:eastAsia="楷体" w:hAnsi="楷体" w:hint="eastAsia"/>
          <w:sz w:val="28"/>
          <w:szCs w:val="28"/>
        </w:rPr>
        <w:t>处罚；我方承接的服务项目，经各项单据核对无误后，与运荔枝系统数据进行复核，数据一致后方可进行服务费结算。</w:t>
      </w:r>
      <w:bookmarkStart w:id="0" w:name="_GoBack"/>
      <w:bookmarkEnd w:id="0"/>
    </w:p>
    <w:p w:rsidR="0069356E" w:rsidRDefault="00FA44EB">
      <w:pPr>
        <w:spacing w:line="570" w:lineRule="exact"/>
        <w:ind w:firstLineChars="200" w:firstLine="562"/>
        <w:contextualSpacing/>
        <w:rPr>
          <w:rFonts w:ascii="楷体" w:eastAsia="楷体" w:hAnsi="楷体"/>
          <w:b/>
          <w:bCs/>
          <w:sz w:val="28"/>
          <w:szCs w:val="28"/>
        </w:rPr>
      </w:pPr>
      <w:r>
        <w:rPr>
          <w:rFonts w:ascii="楷体" w:eastAsia="楷体" w:hAnsi="楷体" w:hint="eastAsia"/>
          <w:b/>
          <w:bCs/>
          <w:sz w:val="28"/>
          <w:szCs w:val="28"/>
        </w:rPr>
        <w:t>二、结算承诺</w:t>
      </w:r>
    </w:p>
    <w:p w:rsidR="0069356E" w:rsidRDefault="00FA44EB">
      <w:pPr>
        <w:spacing w:line="570" w:lineRule="exact"/>
        <w:ind w:firstLineChars="200" w:firstLine="560"/>
        <w:contextualSpacing/>
        <w:rPr>
          <w:rFonts w:ascii="楷体" w:eastAsia="楷体" w:hAnsi="楷体"/>
          <w:sz w:val="28"/>
          <w:szCs w:val="28"/>
        </w:rPr>
      </w:pPr>
      <w:r>
        <w:rPr>
          <w:rFonts w:ascii="楷体" w:eastAsia="楷体" w:hAnsi="楷体"/>
          <w:sz w:val="28"/>
          <w:szCs w:val="28"/>
        </w:rPr>
        <w:t>1.</w:t>
      </w:r>
      <w:r>
        <w:rPr>
          <w:rFonts w:ascii="楷体" w:eastAsia="楷体" w:hAnsi="楷体"/>
          <w:sz w:val="28"/>
          <w:szCs w:val="28"/>
        </w:rPr>
        <w:t>我方在向贵方提供服务（或与提供服务相关）的过程中，若发生欠薪、欠款以及其他违法行为，或因我方发生内部经济纠纷等我方原因，导致我方人员或者我方的关联公司、下游承运人、合作伙伴及</w:t>
      </w:r>
      <w:r>
        <w:rPr>
          <w:rFonts w:ascii="楷体" w:eastAsia="楷体" w:hAnsi="楷体"/>
          <w:sz w:val="28"/>
          <w:szCs w:val="28"/>
        </w:rPr>
        <w:lastRenderedPageBreak/>
        <w:t>其人员等发生其他影响贵方或贵方客户正常生产经营秩序的行为（包括但不限于堵门、罢工、拉横幅、车辆到位后封堵、挤占车位、要求贵方支付费用等行为），我方须在</w:t>
      </w:r>
      <w:r>
        <w:rPr>
          <w:rFonts w:ascii="楷体" w:eastAsia="楷体" w:hAnsi="楷体"/>
          <w:sz w:val="28"/>
          <w:szCs w:val="28"/>
        </w:rPr>
        <w:t>3</w:t>
      </w:r>
      <w:r>
        <w:rPr>
          <w:rFonts w:ascii="楷体" w:eastAsia="楷体" w:hAnsi="楷体"/>
          <w:sz w:val="28"/>
          <w:szCs w:val="28"/>
        </w:rPr>
        <w:t>日内处理完毕相关异常，且因此而产生的各客户投诉、理赔、罚款等各</w:t>
      </w:r>
      <w:r>
        <w:rPr>
          <w:rFonts w:ascii="楷体" w:eastAsia="楷体" w:hAnsi="楷体"/>
          <w:sz w:val="28"/>
          <w:szCs w:val="28"/>
        </w:rPr>
        <w:t>项损失，全部由我方承担。如我方未在</w:t>
      </w:r>
      <w:r>
        <w:rPr>
          <w:rFonts w:ascii="楷体" w:eastAsia="楷体" w:hAnsi="楷体"/>
          <w:sz w:val="28"/>
          <w:szCs w:val="28"/>
        </w:rPr>
        <w:t>3</w:t>
      </w:r>
      <w:r>
        <w:rPr>
          <w:rFonts w:ascii="楷体" w:eastAsia="楷体" w:hAnsi="楷体"/>
          <w:sz w:val="28"/>
          <w:szCs w:val="28"/>
        </w:rPr>
        <w:t>日内处理完毕相关异常，或情节恶劣的，我方认可将贵方未支付给我方的剩余运费（含已发生但</w:t>
      </w:r>
      <w:r>
        <w:rPr>
          <w:rFonts w:ascii="楷体" w:eastAsia="楷体" w:hAnsi="楷体" w:hint="eastAsia"/>
          <w:sz w:val="28"/>
          <w:szCs w:val="28"/>
        </w:rPr>
        <w:t>结算期未满的运费）全部或部分无条件转让给贵方，直接由贵方依据我方人员、下游承运人或承运人关联人员（含司机、亲友等）、</w:t>
      </w:r>
      <w:proofErr w:type="gramStart"/>
      <w:r>
        <w:rPr>
          <w:rFonts w:ascii="楷体" w:eastAsia="楷体" w:hAnsi="楷体" w:hint="eastAsia"/>
          <w:sz w:val="28"/>
          <w:szCs w:val="28"/>
        </w:rPr>
        <w:t>其他第三</w:t>
      </w:r>
      <w:proofErr w:type="gramEnd"/>
      <w:r>
        <w:rPr>
          <w:rFonts w:ascii="楷体" w:eastAsia="楷体" w:hAnsi="楷体" w:hint="eastAsia"/>
          <w:sz w:val="28"/>
          <w:szCs w:val="28"/>
        </w:rPr>
        <w:t>人（简称“上述人员”）单方主张的债权金额，在上述债权金额范围内向上述人员支付相关费用，该费用直接从贵方应付我方运费中扣除，运费不足抵扣的，我方应在</w:t>
      </w:r>
      <w:r>
        <w:rPr>
          <w:rFonts w:ascii="楷体" w:eastAsia="楷体" w:hAnsi="楷体"/>
          <w:sz w:val="28"/>
          <w:szCs w:val="28"/>
        </w:rPr>
        <w:t>3</w:t>
      </w:r>
      <w:r>
        <w:rPr>
          <w:rFonts w:ascii="楷体" w:eastAsia="楷体" w:hAnsi="楷体"/>
          <w:sz w:val="28"/>
          <w:szCs w:val="28"/>
        </w:rPr>
        <w:t>日内予以补足。</w:t>
      </w:r>
    </w:p>
    <w:p w:rsidR="0069356E" w:rsidRDefault="00FA44EB">
      <w:pPr>
        <w:spacing w:line="570" w:lineRule="exact"/>
        <w:ind w:firstLineChars="200" w:firstLine="560"/>
        <w:contextualSpacing/>
        <w:rPr>
          <w:rFonts w:ascii="楷体" w:eastAsia="楷体" w:hAnsi="楷体"/>
          <w:sz w:val="28"/>
          <w:szCs w:val="28"/>
        </w:rPr>
      </w:pPr>
      <w:r>
        <w:rPr>
          <w:rFonts w:ascii="楷体" w:eastAsia="楷体" w:hAnsi="楷体"/>
          <w:sz w:val="28"/>
          <w:szCs w:val="28"/>
        </w:rPr>
        <w:t>2.</w:t>
      </w:r>
      <w:r>
        <w:rPr>
          <w:rFonts w:ascii="楷体" w:eastAsia="楷体" w:hAnsi="楷体"/>
          <w:sz w:val="28"/>
          <w:szCs w:val="28"/>
        </w:rPr>
        <w:t>我方人员、下游承运人或承运人关联人员发生影响甲方或甲方客户正常生产经营秩序的行为，贵方有权要求我方承</w:t>
      </w:r>
      <w:r>
        <w:rPr>
          <w:rFonts w:ascii="楷体" w:eastAsia="楷体" w:hAnsi="楷体"/>
          <w:sz w:val="28"/>
          <w:szCs w:val="28"/>
        </w:rPr>
        <w:t>担违约责任，违约金</w:t>
      </w:r>
      <w:r>
        <w:rPr>
          <w:rFonts w:ascii="楷体" w:eastAsia="楷体" w:hAnsi="楷体"/>
          <w:sz w:val="28"/>
          <w:szCs w:val="28"/>
        </w:rPr>
        <w:t xml:space="preserve"> 5</w:t>
      </w:r>
      <w:r>
        <w:rPr>
          <w:rFonts w:ascii="楷体" w:eastAsia="楷体" w:hAnsi="楷体"/>
          <w:sz w:val="28"/>
          <w:szCs w:val="28"/>
        </w:rPr>
        <w:t>万元</w:t>
      </w:r>
      <w:r>
        <w:rPr>
          <w:rFonts w:ascii="楷体" w:eastAsia="楷体" w:hAnsi="楷体"/>
          <w:sz w:val="28"/>
          <w:szCs w:val="28"/>
        </w:rPr>
        <w:t>/</w:t>
      </w:r>
      <w:r>
        <w:rPr>
          <w:rFonts w:ascii="楷体" w:eastAsia="楷体" w:hAnsi="楷体"/>
          <w:sz w:val="28"/>
          <w:szCs w:val="28"/>
        </w:rPr>
        <w:t>次，如该违约金不足以弥补贵方及贵方客户损失的，贵方有权继续向我方追偿。</w:t>
      </w:r>
    </w:p>
    <w:p w:rsidR="0069356E" w:rsidRDefault="00FA44EB">
      <w:pPr>
        <w:spacing w:line="570" w:lineRule="exact"/>
        <w:ind w:firstLineChars="200" w:firstLine="562"/>
        <w:contextualSpacing/>
        <w:rPr>
          <w:rFonts w:ascii="楷体" w:eastAsia="楷体" w:hAnsi="楷体"/>
          <w:b/>
          <w:bCs/>
          <w:sz w:val="28"/>
          <w:szCs w:val="28"/>
        </w:rPr>
      </w:pPr>
      <w:r>
        <w:rPr>
          <w:rFonts w:ascii="楷体" w:eastAsia="楷体" w:hAnsi="楷体" w:hint="eastAsia"/>
          <w:b/>
          <w:bCs/>
          <w:sz w:val="28"/>
          <w:szCs w:val="28"/>
        </w:rPr>
        <w:t>三、竞业承诺</w:t>
      </w:r>
    </w:p>
    <w:p w:rsidR="0069356E" w:rsidRDefault="00FA44EB">
      <w:pPr>
        <w:spacing w:line="570" w:lineRule="exact"/>
        <w:ind w:firstLineChars="200" w:firstLine="560"/>
        <w:contextualSpacing/>
        <w:rPr>
          <w:rFonts w:ascii="楷体" w:eastAsia="楷体" w:hAnsi="楷体"/>
          <w:sz w:val="28"/>
          <w:szCs w:val="28"/>
        </w:rPr>
      </w:pPr>
      <w:r>
        <w:rPr>
          <w:rFonts w:ascii="楷体" w:eastAsia="楷体" w:hAnsi="楷体" w:hint="eastAsia"/>
          <w:sz w:val="28"/>
          <w:szCs w:val="28"/>
        </w:rPr>
        <w:t>我方保证从为贵方提供服务开始到所有合作结束后的一年内，我方将不会与贵方客户直接或间接发生业务关系。一经发现，我方承诺将按照贵我双方过去一年的业务总量含运费在内的服务费用总额的</w:t>
      </w:r>
      <w:r>
        <w:rPr>
          <w:rFonts w:ascii="楷体" w:eastAsia="楷体" w:hAnsi="楷体"/>
          <w:sz w:val="28"/>
          <w:szCs w:val="28"/>
        </w:rPr>
        <w:t>30%</w:t>
      </w:r>
      <w:r>
        <w:rPr>
          <w:rFonts w:ascii="楷体" w:eastAsia="楷体" w:hAnsi="楷体"/>
          <w:sz w:val="28"/>
          <w:szCs w:val="28"/>
        </w:rPr>
        <w:t>向贵方支付违约金作为补偿</w:t>
      </w:r>
      <w:r>
        <w:rPr>
          <w:rFonts w:ascii="楷体" w:eastAsia="楷体" w:hAnsi="楷体"/>
          <w:sz w:val="28"/>
          <w:szCs w:val="28"/>
        </w:rPr>
        <w:t>(</w:t>
      </w:r>
      <w:r>
        <w:rPr>
          <w:rFonts w:ascii="楷体" w:eastAsia="楷体" w:hAnsi="楷体"/>
          <w:sz w:val="28"/>
          <w:szCs w:val="28"/>
        </w:rPr>
        <w:t>如双方的合同执行</w:t>
      </w:r>
      <w:r>
        <w:rPr>
          <w:rFonts w:ascii="楷体" w:eastAsia="楷体" w:hAnsi="楷体"/>
          <w:sz w:val="28"/>
          <w:szCs w:val="28"/>
        </w:rPr>
        <w:t>/</w:t>
      </w:r>
      <w:r>
        <w:rPr>
          <w:rFonts w:ascii="楷体" w:eastAsia="楷体" w:hAnsi="楷体"/>
          <w:sz w:val="28"/>
          <w:szCs w:val="28"/>
        </w:rPr>
        <w:t>业务合作尚未满一年，则按照已经发生的每月业务平均值计算过去一年的业务总量及总服务费用</w:t>
      </w:r>
      <w:r>
        <w:rPr>
          <w:rFonts w:ascii="楷体" w:eastAsia="楷体" w:hAnsi="楷体"/>
          <w:sz w:val="28"/>
          <w:szCs w:val="28"/>
        </w:rPr>
        <w:t>)</w:t>
      </w:r>
      <w:r>
        <w:rPr>
          <w:rFonts w:ascii="楷体" w:eastAsia="楷体" w:hAnsi="楷体"/>
          <w:sz w:val="28"/>
          <w:szCs w:val="28"/>
        </w:rPr>
        <w:t>。</w:t>
      </w:r>
    </w:p>
    <w:p w:rsidR="0069356E" w:rsidRDefault="00FA44EB">
      <w:pPr>
        <w:spacing w:line="570" w:lineRule="exact"/>
        <w:ind w:firstLineChars="200" w:firstLine="562"/>
        <w:contextualSpacing/>
        <w:rPr>
          <w:rFonts w:ascii="楷体" w:eastAsia="楷体" w:hAnsi="楷体"/>
          <w:b/>
          <w:bCs/>
          <w:sz w:val="28"/>
          <w:szCs w:val="28"/>
        </w:rPr>
      </w:pPr>
      <w:r>
        <w:rPr>
          <w:rFonts w:ascii="楷体" w:eastAsia="楷体" w:hAnsi="楷体" w:hint="eastAsia"/>
          <w:b/>
          <w:bCs/>
          <w:sz w:val="28"/>
          <w:szCs w:val="28"/>
        </w:rPr>
        <w:t>四、运能承诺</w:t>
      </w:r>
    </w:p>
    <w:p w:rsidR="0069356E" w:rsidRDefault="00FA44EB">
      <w:pPr>
        <w:spacing w:line="570" w:lineRule="exact"/>
        <w:ind w:firstLineChars="200" w:firstLine="560"/>
        <w:contextualSpacing/>
        <w:rPr>
          <w:rFonts w:ascii="楷体" w:eastAsia="楷体" w:hAnsi="楷体"/>
          <w:sz w:val="28"/>
          <w:szCs w:val="28"/>
        </w:rPr>
      </w:pPr>
      <w:r>
        <w:rPr>
          <w:rFonts w:ascii="楷体" w:eastAsia="楷体" w:hAnsi="楷体"/>
          <w:sz w:val="28"/>
          <w:szCs w:val="28"/>
        </w:rPr>
        <w:t>1</w:t>
      </w:r>
      <w:r>
        <w:rPr>
          <w:rFonts w:ascii="楷体" w:eastAsia="楷体" w:hAnsi="楷体" w:hint="eastAsia"/>
          <w:sz w:val="28"/>
          <w:szCs w:val="28"/>
        </w:rPr>
        <w:t>、我方应配置足额、固定的主备用车辆与司机，保障运输线路</w:t>
      </w:r>
      <w:r>
        <w:rPr>
          <w:rFonts w:ascii="楷体" w:eastAsia="楷体" w:hAnsi="楷体" w:hint="eastAsia"/>
          <w:sz w:val="28"/>
          <w:szCs w:val="28"/>
        </w:rPr>
        <w:lastRenderedPageBreak/>
        <w:t>在合同期内的运力持续与稳定。因我方原因无车辆执行合同线路运输的，我方应当向贵方</w:t>
      </w:r>
      <w:proofErr w:type="gramStart"/>
      <w:r>
        <w:rPr>
          <w:rFonts w:ascii="楷体" w:eastAsia="楷体" w:hAnsi="楷体" w:hint="eastAsia"/>
          <w:sz w:val="28"/>
          <w:szCs w:val="28"/>
        </w:rPr>
        <w:t>支付当趟运费</w:t>
      </w:r>
      <w:proofErr w:type="gramEnd"/>
      <w:r>
        <w:rPr>
          <w:rFonts w:ascii="楷体" w:eastAsia="楷体" w:hAnsi="楷体" w:hint="eastAsia"/>
          <w:sz w:val="28"/>
          <w:szCs w:val="28"/>
        </w:rPr>
        <w:t>1.5</w:t>
      </w:r>
      <w:r>
        <w:rPr>
          <w:rFonts w:ascii="楷体" w:eastAsia="楷体" w:hAnsi="楷体" w:hint="eastAsia"/>
          <w:sz w:val="28"/>
          <w:szCs w:val="28"/>
        </w:rPr>
        <w:t>倍的违约金。</w:t>
      </w:r>
    </w:p>
    <w:p w:rsidR="0069356E" w:rsidRDefault="00FA44EB">
      <w:pPr>
        <w:spacing w:line="570" w:lineRule="exact"/>
        <w:ind w:firstLineChars="200" w:firstLine="560"/>
        <w:contextualSpacing/>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w:t>
      </w:r>
      <w:proofErr w:type="gramStart"/>
      <w:r>
        <w:rPr>
          <w:rFonts w:ascii="楷体" w:eastAsia="楷体" w:hAnsi="楷体" w:hint="eastAsia"/>
          <w:sz w:val="28"/>
          <w:szCs w:val="28"/>
        </w:rPr>
        <w:t>当合作</w:t>
      </w:r>
      <w:proofErr w:type="gramEnd"/>
      <w:r>
        <w:rPr>
          <w:rFonts w:ascii="楷体" w:eastAsia="楷体" w:hAnsi="楷体" w:hint="eastAsia"/>
          <w:sz w:val="28"/>
          <w:szCs w:val="28"/>
        </w:rPr>
        <w:t>线路车辆在运输过程中发生故障、交通事故或其他异常事件无法继续行驶时，我方应当在</w:t>
      </w:r>
      <w:r>
        <w:rPr>
          <w:rFonts w:ascii="楷体" w:eastAsia="楷体" w:hAnsi="楷体" w:hint="eastAsia"/>
          <w:sz w:val="28"/>
          <w:szCs w:val="28"/>
        </w:rPr>
        <w:t>30</w:t>
      </w:r>
      <w:r>
        <w:rPr>
          <w:rFonts w:ascii="楷体" w:eastAsia="楷体" w:hAnsi="楷体" w:hint="eastAsia"/>
          <w:sz w:val="28"/>
          <w:szCs w:val="28"/>
        </w:rPr>
        <w:t>分钟内向贵方相关负责人报告事件情况及对货物运输的影响范围，并在贵方可接受的时效范围内，派出应急车辆执行剩余路段的运输。未对货物时效、温度与安全造成影响的，给予免责；影响货物时效的和货物安全的，产生的赔款及罚款由我方承担。</w:t>
      </w:r>
    </w:p>
    <w:p w:rsidR="0069356E" w:rsidRDefault="00FA44EB">
      <w:pPr>
        <w:spacing w:line="570" w:lineRule="exact"/>
        <w:ind w:firstLineChars="200" w:firstLine="560"/>
        <w:contextualSpacing/>
        <w:rPr>
          <w:rFonts w:ascii="楷体" w:eastAsia="楷体" w:hAnsi="楷体"/>
          <w:sz w:val="28"/>
          <w:szCs w:val="28"/>
        </w:rPr>
      </w:pPr>
      <w:r>
        <w:rPr>
          <w:rFonts w:ascii="楷体" w:eastAsia="楷体" w:hAnsi="楷体"/>
          <w:sz w:val="28"/>
          <w:szCs w:val="28"/>
        </w:rPr>
        <w:t>3</w:t>
      </w:r>
      <w:r>
        <w:rPr>
          <w:rFonts w:ascii="楷体" w:eastAsia="楷体" w:hAnsi="楷体" w:hint="eastAsia"/>
          <w:sz w:val="28"/>
          <w:szCs w:val="28"/>
        </w:rPr>
        <w:t>、当发生第四条第</w:t>
      </w:r>
      <w:r>
        <w:rPr>
          <w:rFonts w:ascii="楷体" w:eastAsia="楷体" w:hAnsi="楷体" w:hint="eastAsia"/>
          <w:sz w:val="28"/>
          <w:szCs w:val="28"/>
        </w:rPr>
        <w:t>1</w:t>
      </w:r>
      <w:r>
        <w:rPr>
          <w:rFonts w:ascii="楷体" w:eastAsia="楷体" w:hAnsi="楷体" w:hint="eastAsia"/>
          <w:sz w:val="28"/>
          <w:szCs w:val="28"/>
        </w:rPr>
        <w:t>、</w:t>
      </w:r>
      <w:r>
        <w:rPr>
          <w:rFonts w:ascii="楷体" w:eastAsia="楷体" w:hAnsi="楷体" w:hint="eastAsia"/>
          <w:sz w:val="28"/>
          <w:szCs w:val="28"/>
        </w:rPr>
        <w:t>2</w:t>
      </w:r>
      <w:r>
        <w:rPr>
          <w:rFonts w:ascii="楷体" w:eastAsia="楷体" w:hAnsi="楷体" w:hint="eastAsia"/>
          <w:sz w:val="28"/>
          <w:szCs w:val="28"/>
        </w:rPr>
        <w:t>款事件，我</w:t>
      </w:r>
      <w:r>
        <w:rPr>
          <w:rFonts w:ascii="楷体" w:eastAsia="楷体" w:hAnsi="楷体" w:hint="eastAsia"/>
          <w:sz w:val="28"/>
          <w:szCs w:val="28"/>
        </w:rPr>
        <w:t>方没有派出应急车辆导致贵方调车完成运输的情况，贵方协助寻找到临时三方运力支持，我方应承担贵方的调车成本，且调车成本产生</w:t>
      </w:r>
      <w:proofErr w:type="gramStart"/>
      <w:r>
        <w:rPr>
          <w:rFonts w:ascii="楷体" w:eastAsia="楷体" w:hAnsi="楷体" w:hint="eastAsia"/>
          <w:sz w:val="28"/>
          <w:szCs w:val="28"/>
        </w:rPr>
        <w:t>的当趟运费</w:t>
      </w:r>
      <w:proofErr w:type="gramEnd"/>
      <w:r>
        <w:rPr>
          <w:rFonts w:ascii="楷体" w:eastAsia="楷体" w:hAnsi="楷体" w:hint="eastAsia"/>
          <w:sz w:val="28"/>
          <w:szCs w:val="28"/>
        </w:rPr>
        <w:t>差价，影响货物时效的，产生的赔款及罚款都由我方承担。</w:t>
      </w:r>
    </w:p>
    <w:p w:rsidR="0069356E" w:rsidRDefault="00FA44EB">
      <w:pPr>
        <w:spacing w:line="570" w:lineRule="exact"/>
        <w:ind w:firstLineChars="200" w:firstLine="562"/>
        <w:contextualSpacing/>
        <w:rPr>
          <w:rFonts w:ascii="楷体" w:eastAsia="楷体" w:hAnsi="楷体"/>
          <w:b/>
          <w:bCs/>
          <w:sz w:val="28"/>
          <w:szCs w:val="28"/>
        </w:rPr>
      </w:pPr>
      <w:r>
        <w:rPr>
          <w:rFonts w:ascii="楷体" w:eastAsia="楷体" w:hAnsi="楷体" w:hint="eastAsia"/>
          <w:b/>
          <w:bCs/>
          <w:sz w:val="28"/>
          <w:szCs w:val="28"/>
        </w:rPr>
        <w:t>五、安全承诺</w:t>
      </w:r>
    </w:p>
    <w:p w:rsidR="0069356E" w:rsidRDefault="00FA44EB">
      <w:pPr>
        <w:spacing w:line="570" w:lineRule="exact"/>
        <w:ind w:firstLineChars="200" w:firstLine="560"/>
        <w:contextualSpacing/>
        <w:rPr>
          <w:rFonts w:ascii="楷体" w:eastAsia="楷体" w:hAnsi="楷体"/>
          <w:sz w:val="28"/>
          <w:szCs w:val="28"/>
        </w:rPr>
      </w:pPr>
      <w:r>
        <w:rPr>
          <w:rFonts w:ascii="楷体" w:eastAsia="楷体" w:hAnsi="楷体" w:hint="eastAsia"/>
          <w:sz w:val="28"/>
          <w:szCs w:val="28"/>
        </w:rPr>
        <w:t>1</w:t>
      </w:r>
      <w:r>
        <w:rPr>
          <w:rFonts w:ascii="楷体" w:eastAsia="楷体" w:hAnsi="楷体" w:hint="eastAsia"/>
          <w:sz w:val="28"/>
          <w:szCs w:val="28"/>
        </w:rPr>
        <w:t>、我方将认真执行国家法律、法规、职业道德和岗位技能方面的学习和再培训，运输过程中不开“英雄车”，不得指使、强令车辆驾驶人超限运输货物，不得阻碍道路运输管理机构依法监督检查。车辆上路前应规范装载，车辆装载货物（包含车辆附件）掉落、遗撒、飘散后，车辆驾驶员需及时采取措施处理，造成他人人身、财产损害的，我方及该车驾驶人</w:t>
      </w:r>
      <w:r>
        <w:rPr>
          <w:rFonts w:ascii="楷体" w:eastAsia="楷体" w:hAnsi="楷体" w:hint="eastAsia"/>
          <w:sz w:val="28"/>
          <w:szCs w:val="28"/>
        </w:rPr>
        <w:t>应当依法承担赔偿责任，特定岗位应具备资质的人员专业操作。</w:t>
      </w:r>
    </w:p>
    <w:p w:rsidR="0069356E" w:rsidRDefault="00FA44EB">
      <w:pPr>
        <w:spacing w:line="570" w:lineRule="exact"/>
        <w:ind w:firstLineChars="200" w:firstLine="560"/>
        <w:contextualSpacing/>
        <w:rPr>
          <w:rFonts w:ascii="楷体" w:eastAsia="楷体" w:hAnsi="楷体"/>
          <w:sz w:val="28"/>
          <w:szCs w:val="28"/>
        </w:rPr>
      </w:pPr>
      <w:r>
        <w:rPr>
          <w:rFonts w:ascii="楷体" w:eastAsia="楷体" w:hAnsi="楷体" w:hint="eastAsia"/>
          <w:sz w:val="28"/>
          <w:szCs w:val="28"/>
        </w:rPr>
        <w:t>2</w:t>
      </w:r>
      <w:r>
        <w:rPr>
          <w:rFonts w:ascii="楷体" w:eastAsia="楷体" w:hAnsi="楷体" w:hint="eastAsia"/>
          <w:sz w:val="28"/>
          <w:szCs w:val="28"/>
        </w:rPr>
        <w:t>、我方进入作业现场的车辆必须手续齐全完备。保证车辆的完好率，禁止带病行驶、超速行驶、超载行驶，严禁无证驾驶、酒后驾驶。</w:t>
      </w:r>
    </w:p>
    <w:p w:rsidR="0069356E" w:rsidRDefault="00FA44EB">
      <w:pPr>
        <w:spacing w:line="570" w:lineRule="exact"/>
        <w:ind w:firstLineChars="200" w:firstLine="560"/>
        <w:contextualSpacing/>
        <w:rPr>
          <w:rFonts w:ascii="楷体" w:eastAsia="楷体" w:hAnsi="楷体"/>
          <w:sz w:val="28"/>
          <w:szCs w:val="28"/>
        </w:rPr>
      </w:pPr>
      <w:r>
        <w:rPr>
          <w:rFonts w:ascii="楷体" w:eastAsia="楷体" w:hAnsi="楷体"/>
          <w:sz w:val="28"/>
          <w:szCs w:val="28"/>
        </w:rPr>
        <w:t>3</w:t>
      </w:r>
      <w:r>
        <w:rPr>
          <w:rFonts w:ascii="楷体" w:eastAsia="楷体" w:hAnsi="楷体" w:hint="eastAsia"/>
          <w:sz w:val="28"/>
          <w:szCs w:val="28"/>
        </w:rPr>
        <w:t>、我方车辆在转弯或过路口时，要注意来往车辆和行人。要做</w:t>
      </w:r>
      <w:r>
        <w:rPr>
          <w:rFonts w:ascii="楷体" w:eastAsia="楷体" w:hAnsi="楷体" w:hint="eastAsia"/>
          <w:sz w:val="28"/>
          <w:szCs w:val="28"/>
        </w:rPr>
        <w:lastRenderedPageBreak/>
        <w:t>到一停、二看、三通过。</w:t>
      </w:r>
    </w:p>
    <w:p w:rsidR="0069356E" w:rsidRDefault="00FA44EB">
      <w:pPr>
        <w:spacing w:line="570" w:lineRule="exact"/>
        <w:ind w:firstLineChars="200" w:firstLine="560"/>
        <w:contextualSpacing/>
        <w:rPr>
          <w:rFonts w:ascii="楷体" w:eastAsia="楷体" w:hAnsi="楷体"/>
          <w:sz w:val="28"/>
          <w:szCs w:val="28"/>
        </w:rPr>
      </w:pPr>
      <w:r>
        <w:rPr>
          <w:rFonts w:ascii="楷体" w:eastAsia="楷体" w:hAnsi="楷体" w:hint="eastAsia"/>
          <w:sz w:val="28"/>
          <w:szCs w:val="28"/>
        </w:rPr>
        <w:t>4</w:t>
      </w:r>
      <w:r>
        <w:rPr>
          <w:rFonts w:ascii="楷体" w:eastAsia="楷体" w:hAnsi="楷体" w:hint="eastAsia"/>
          <w:sz w:val="28"/>
          <w:szCs w:val="28"/>
        </w:rPr>
        <w:t>、我方在车辆行车时要注意安全，注意来往车辆和行人，礼让三先，遵章驾驶。</w:t>
      </w:r>
    </w:p>
    <w:p w:rsidR="0069356E" w:rsidRDefault="00FA44EB">
      <w:pPr>
        <w:spacing w:line="570" w:lineRule="exact"/>
        <w:ind w:firstLineChars="200" w:firstLine="560"/>
        <w:contextualSpacing/>
        <w:rPr>
          <w:rFonts w:ascii="楷体" w:eastAsia="楷体" w:hAnsi="楷体"/>
          <w:sz w:val="28"/>
          <w:szCs w:val="28"/>
        </w:rPr>
      </w:pPr>
      <w:r>
        <w:rPr>
          <w:rFonts w:ascii="楷体" w:eastAsia="楷体" w:hAnsi="楷体" w:hint="eastAsia"/>
          <w:sz w:val="28"/>
          <w:szCs w:val="28"/>
        </w:rPr>
        <w:t>5</w:t>
      </w:r>
      <w:r>
        <w:rPr>
          <w:rFonts w:ascii="楷体" w:eastAsia="楷体" w:hAnsi="楷体" w:hint="eastAsia"/>
          <w:sz w:val="28"/>
          <w:szCs w:val="28"/>
        </w:rPr>
        <w:t>、我方在作业中所发生的一切车辆损害及一切人身伤亡事故，所造成的经济损失，贵方概不负责，一切后果由我方承担。</w:t>
      </w:r>
    </w:p>
    <w:p w:rsidR="0069356E" w:rsidRDefault="00FA44EB">
      <w:pPr>
        <w:spacing w:line="570" w:lineRule="exact"/>
        <w:ind w:firstLineChars="200" w:firstLine="560"/>
        <w:contextualSpacing/>
        <w:rPr>
          <w:rFonts w:ascii="楷体" w:eastAsia="楷体" w:hAnsi="楷体"/>
          <w:sz w:val="28"/>
          <w:szCs w:val="28"/>
        </w:rPr>
      </w:pPr>
      <w:r>
        <w:rPr>
          <w:rFonts w:ascii="楷体" w:eastAsia="楷体" w:hAnsi="楷体"/>
          <w:sz w:val="28"/>
          <w:szCs w:val="28"/>
        </w:rPr>
        <w:t>6</w:t>
      </w:r>
      <w:r>
        <w:rPr>
          <w:rFonts w:ascii="楷体" w:eastAsia="楷体" w:hAnsi="楷体" w:hint="eastAsia"/>
          <w:sz w:val="28"/>
          <w:szCs w:val="28"/>
        </w:rPr>
        <w:t>、以上规定我方自愿履行。</w:t>
      </w:r>
    </w:p>
    <w:p w:rsidR="0069356E" w:rsidRDefault="00FA44EB">
      <w:pPr>
        <w:spacing w:line="570" w:lineRule="exact"/>
        <w:ind w:firstLineChars="200" w:firstLine="562"/>
        <w:contextualSpacing/>
        <w:rPr>
          <w:rFonts w:ascii="楷体" w:eastAsia="楷体" w:hAnsi="楷体"/>
          <w:b/>
          <w:bCs/>
          <w:sz w:val="28"/>
          <w:szCs w:val="28"/>
        </w:rPr>
      </w:pPr>
      <w:r>
        <w:rPr>
          <w:rFonts w:ascii="楷体" w:eastAsia="楷体" w:hAnsi="楷体" w:hint="eastAsia"/>
          <w:b/>
          <w:bCs/>
          <w:sz w:val="28"/>
          <w:szCs w:val="28"/>
        </w:rPr>
        <w:t>六、责任承担</w:t>
      </w:r>
    </w:p>
    <w:p w:rsidR="0069356E" w:rsidRDefault="00FA44EB">
      <w:pPr>
        <w:spacing w:line="570" w:lineRule="exact"/>
        <w:ind w:firstLineChars="200" w:firstLine="560"/>
        <w:contextualSpacing/>
        <w:rPr>
          <w:rFonts w:ascii="楷体" w:eastAsia="楷体" w:hAnsi="楷体"/>
          <w:sz w:val="28"/>
          <w:szCs w:val="28"/>
        </w:rPr>
      </w:pPr>
      <w:r>
        <w:rPr>
          <w:rFonts w:ascii="楷体" w:eastAsia="楷体" w:hAnsi="楷体" w:hint="eastAsia"/>
          <w:sz w:val="28"/>
          <w:szCs w:val="28"/>
        </w:rPr>
        <w:t>我方</w:t>
      </w:r>
      <w:r>
        <w:rPr>
          <w:rFonts w:ascii="楷体" w:eastAsia="楷体" w:hAnsi="楷体"/>
          <w:sz w:val="28"/>
          <w:szCs w:val="28"/>
        </w:rPr>
        <w:t>已经完全</w:t>
      </w:r>
      <w:r>
        <w:rPr>
          <w:rFonts w:ascii="楷体" w:eastAsia="楷体" w:hAnsi="楷体" w:hint="eastAsia"/>
          <w:sz w:val="28"/>
          <w:szCs w:val="28"/>
        </w:rPr>
        <w:t>熟知</w:t>
      </w:r>
      <w:r>
        <w:rPr>
          <w:rFonts w:ascii="楷体" w:eastAsia="楷体" w:hAnsi="楷体"/>
          <w:sz w:val="28"/>
          <w:szCs w:val="28"/>
        </w:rPr>
        <w:t>贵方业务要求</w:t>
      </w:r>
      <w:r>
        <w:rPr>
          <w:rFonts w:ascii="楷体" w:eastAsia="楷体" w:hAnsi="楷体" w:hint="eastAsia"/>
          <w:sz w:val="28"/>
          <w:szCs w:val="28"/>
        </w:rPr>
        <w:t>，</w:t>
      </w:r>
      <w:r>
        <w:rPr>
          <w:rFonts w:ascii="楷体" w:eastAsia="楷体" w:hAnsi="楷体"/>
          <w:sz w:val="28"/>
          <w:szCs w:val="28"/>
        </w:rPr>
        <w:t>在</w:t>
      </w:r>
      <w:r>
        <w:rPr>
          <w:rFonts w:ascii="楷体" w:eastAsia="楷体" w:hAnsi="楷体" w:hint="eastAsia"/>
          <w:sz w:val="28"/>
          <w:szCs w:val="28"/>
        </w:rPr>
        <w:t>合作</w:t>
      </w:r>
      <w:r>
        <w:rPr>
          <w:rFonts w:ascii="楷体" w:eastAsia="楷体" w:hAnsi="楷体"/>
          <w:sz w:val="28"/>
          <w:szCs w:val="28"/>
        </w:rPr>
        <w:t>过程</w:t>
      </w:r>
      <w:r>
        <w:rPr>
          <w:rFonts w:ascii="楷体" w:eastAsia="楷体" w:hAnsi="楷体" w:hint="eastAsia"/>
          <w:sz w:val="28"/>
          <w:szCs w:val="28"/>
        </w:rPr>
        <w:t>中</w:t>
      </w:r>
      <w:r>
        <w:rPr>
          <w:rFonts w:ascii="楷体" w:eastAsia="楷体" w:hAnsi="楷体"/>
          <w:sz w:val="28"/>
          <w:szCs w:val="28"/>
        </w:rPr>
        <w:t>，</w:t>
      </w:r>
      <w:r>
        <w:rPr>
          <w:rFonts w:ascii="楷体" w:eastAsia="楷体" w:hAnsi="楷体" w:hint="eastAsia"/>
          <w:sz w:val="28"/>
          <w:szCs w:val="28"/>
        </w:rPr>
        <w:t>由于</w:t>
      </w:r>
      <w:r>
        <w:rPr>
          <w:rFonts w:ascii="楷体" w:eastAsia="楷体" w:hAnsi="楷体"/>
          <w:sz w:val="28"/>
          <w:szCs w:val="28"/>
        </w:rPr>
        <w:t>我方</w:t>
      </w:r>
      <w:r>
        <w:rPr>
          <w:rFonts w:ascii="楷体" w:eastAsia="楷体" w:hAnsi="楷体" w:hint="eastAsia"/>
          <w:sz w:val="28"/>
          <w:szCs w:val="28"/>
        </w:rPr>
        <w:t>原因</w:t>
      </w:r>
      <w:r>
        <w:rPr>
          <w:rFonts w:ascii="楷体" w:eastAsia="楷体" w:hAnsi="楷体"/>
          <w:sz w:val="28"/>
          <w:szCs w:val="28"/>
        </w:rPr>
        <w:t>导致</w:t>
      </w:r>
      <w:r>
        <w:rPr>
          <w:rFonts w:ascii="楷体" w:eastAsia="楷体" w:hAnsi="楷体" w:hint="eastAsia"/>
          <w:sz w:val="28"/>
          <w:szCs w:val="28"/>
        </w:rPr>
        <w:t>贵方受</w:t>
      </w:r>
      <w:r>
        <w:rPr>
          <w:rFonts w:ascii="楷体" w:eastAsia="楷体" w:hAnsi="楷体"/>
          <w:sz w:val="28"/>
          <w:szCs w:val="28"/>
        </w:rPr>
        <w:t>到</w:t>
      </w:r>
      <w:r>
        <w:rPr>
          <w:rFonts w:ascii="楷体" w:eastAsia="楷体" w:hAnsi="楷体" w:hint="eastAsia"/>
          <w:sz w:val="28"/>
          <w:szCs w:val="28"/>
        </w:rPr>
        <w:t>经济</w:t>
      </w:r>
      <w:r>
        <w:rPr>
          <w:rFonts w:ascii="楷体" w:eastAsia="楷体" w:hAnsi="楷体"/>
          <w:sz w:val="28"/>
          <w:szCs w:val="28"/>
        </w:rPr>
        <w:t>损失</w:t>
      </w:r>
      <w:r>
        <w:rPr>
          <w:rFonts w:ascii="楷体" w:eastAsia="楷体" w:hAnsi="楷体" w:hint="eastAsia"/>
          <w:sz w:val="28"/>
          <w:szCs w:val="28"/>
        </w:rPr>
        <w:t>、</w:t>
      </w:r>
      <w:r>
        <w:rPr>
          <w:rFonts w:ascii="楷体" w:eastAsia="楷体" w:hAnsi="楷体"/>
          <w:sz w:val="28"/>
          <w:szCs w:val="28"/>
        </w:rPr>
        <w:t>客户</w:t>
      </w:r>
      <w:r>
        <w:rPr>
          <w:rFonts w:ascii="楷体" w:eastAsia="楷体" w:hAnsi="楷体" w:hint="eastAsia"/>
          <w:sz w:val="28"/>
          <w:szCs w:val="28"/>
        </w:rPr>
        <w:t>投诉、货物受损、罚款等一切</w:t>
      </w:r>
      <w:r>
        <w:rPr>
          <w:rFonts w:ascii="楷体" w:eastAsia="楷体" w:hAnsi="楷体"/>
          <w:sz w:val="28"/>
          <w:szCs w:val="28"/>
        </w:rPr>
        <w:t>责任</w:t>
      </w:r>
      <w:r>
        <w:rPr>
          <w:rFonts w:ascii="楷体" w:eastAsia="楷体" w:hAnsi="楷体" w:hint="eastAsia"/>
          <w:sz w:val="28"/>
          <w:szCs w:val="28"/>
        </w:rPr>
        <w:t>均由</w:t>
      </w:r>
      <w:r>
        <w:rPr>
          <w:rFonts w:ascii="楷体" w:eastAsia="楷体" w:hAnsi="楷体"/>
          <w:sz w:val="28"/>
          <w:szCs w:val="28"/>
        </w:rPr>
        <w:t>我方承担</w:t>
      </w:r>
      <w:r>
        <w:rPr>
          <w:rFonts w:ascii="楷体" w:eastAsia="楷体" w:hAnsi="楷体" w:hint="eastAsia"/>
          <w:sz w:val="28"/>
          <w:szCs w:val="28"/>
        </w:rPr>
        <w:t>。</w:t>
      </w:r>
    </w:p>
    <w:p w:rsidR="0069356E" w:rsidRDefault="0069356E">
      <w:pPr>
        <w:jc w:val="right"/>
        <w:rPr>
          <w:rFonts w:ascii="楷体" w:eastAsia="楷体" w:hAnsi="楷体"/>
          <w:sz w:val="28"/>
          <w:szCs w:val="28"/>
        </w:rPr>
      </w:pPr>
    </w:p>
    <w:p w:rsidR="0069356E" w:rsidRDefault="0069356E">
      <w:pPr>
        <w:jc w:val="right"/>
        <w:rPr>
          <w:rFonts w:ascii="楷体" w:eastAsia="楷体" w:hAnsi="楷体"/>
          <w:sz w:val="28"/>
          <w:szCs w:val="28"/>
        </w:rPr>
      </w:pPr>
    </w:p>
    <w:p w:rsidR="0069356E" w:rsidRDefault="00FA44EB">
      <w:pPr>
        <w:jc w:val="right"/>
        <w:rPr>
          <w:rFonts w:ascii="楷体" w:eastAsia="楷体" w:hAnsi="楷体"/>
          <w:sz w:val="28"/>
          <w:szCs w:val="28"/>
        </w:rPr>
      </w:pPr>
      <w:r>
        <w:rPr>
          <w:rFonts w:ascii="楷体" w:eastAsia="楷体" w:hAnsi="楷体" w:hint="eastAsia"/>
          <w:sz w:val="28"/>
          <w:szCs w:val="28"/>
        </w:rPr>
        <w:t>承诺人（盖章）：</w:t>
      </w:r>
    </w:p>
    <w:sectPr w:rsidR="0069356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4EB" w:rsidRDefault="00FA44EB" w:rsidP="000255B5">
      <w:r>
        <w:separator/>
      </w:r>
    </w:p>
  </w:endnote>
  <w:endnote w:type="continuationSeparator" w:id="0">
    <w:p w:rsidR="00FA44EB" w:rsidRDefault="00FA44EB" w:rsidP="0002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4EB" w:rsidRDefault="00FA44EB" w:rsidP="000255B5">
      <w:r>
        <w:separator/>
      </w:r>
    </w:p>
  </w:footnote>
  <w:footnote w:type="continuationSeparator" w:id="0">
    <w:p w:rsidR="00FA44EB" w:rsidRDefault="00FA44EB" w:rsidP="00025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41A9D7"/>
    <w:multiLevelType w:val="singleLevel"/>
    <w:tmpl w:val="A241A9D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hNjQ0OTU3MmQyZWNiMWJlZjRiYjkwMzU2MGE0ODMifQ=="/>
    <w:docVar w:name="KSO_WPS_MARK_KEY" w:val="cbbce213-3d38-4dff-abb6-c694e93d8ec3"/>
  </w:docVars>
  <w:rsids>
    <w:rsidRoot w:val="000628C2"/>
    <w:rsid w:val="000255B5"/>
    <w:rsid w:val="000628C2"/>
    <w:rsid w:val="00270F56"/>
    <w:rsid w:val="002773FE"/>
    <w:rsid w:val="002E50A7"/>
    <w:rsid w:val="003E5B99"/>
    <w:rsid w:val="00405335"/>
    <w:rsid w:val="0043565B"/>
    <w:rsid w:val="004B792F"/>
    <w:rsid w:val="004F4C22"/>
    <w:rsid w:val="005D15F5"/>
    <w:rsid w:val="00616668"/>
    <w:rsid w:val="0069356E"/>
    <w:rsid w:val="007605D5"/>
    <w:rsid w:val="008D3419"/>
    <w:rsid w:val="00917B63"/>
    <w:rsid w:val="009453B8"/>
    <w:rsid w:val="009457FD"/>
    <w:rsid w:val="00960592"/>
    <w:rsid w:val="00995771"/>
    <w:rsid w:val="009C4C96"/>
    <w:rsid w:val="00AD567C"/>
    <w:rsid w:val="00B152C9"/>
    <w:rsid w:val="00BA20BD"/>
    <w:rsid w:val="00BC09A1"/>
    <w:rsid w:val="00C36A4F"/>
    <w:rsid w:val="00C92D2B"/>
    <w:rsid w:val="00C950D5"/>
    <w:rsid w:val="00CA783F"/>
    <w:rsid w:val="00CB42D1"/>
    <w:rsid w:val="00D64D57"/>
    <w:rsid w:val="00E02266"/>
    <w:rsid w:val="00E27E03"/>
    <w:rsid w:val="00ED7376"/>
    <w:rsid w:val="00ED75FA"/>
    <w:rsid w:val="00F0403E"/>
    <w:rsid w:val="00FA14FD"/>
    <w:rsid w:val="00FA44EB"/>
    <w:rsid w:val="25E859DC"/>
    <w:rsid w:val="3B9340B7"/>
    <w:rsid w:val="47F6692B"/>
    <w:rsid w:val="481B4154"/>
    <w:rsid w:val="506E3C69"/>
    <w:rsid w:val="5DD5494D"/>
    <w:rsid w:val="6D535DA6"/>
    <w:rsid w:val="6F6D577C"/>
    <w:rsid w:val="7565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C941E"/>
  <w15:docId w15:val="{00AE9878-6B74-4BAB-A29F-EDA0E5ED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nhideWhenUsed/>
    <w:qFormat/>
    <w:pPr>
      <w:keepNext/>
      <w:keepLines/>
      <w:spacing w:before="260" w:after="260" w:line="413" w:lineRule="auto"/>
      <w:outlineLvl w:val="1"/>
    </w:pPr>
    <w:rPr>
      <w:rFonts w:ascii="Arial" w:eastAsia="宋体"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character" w:styleId="ab">
    <w:name w:val="annotation reference"/>
    <w:basedOn w:val="a0"/>
    <w:uiPriority w:val="99"/>
    <w:semiHidden/>
    <w:unhideWhenUsed/>
    <w:qFormat/>
    <w:rPr>
      <w:sz w:val="21"/>
      <w:szCs w:val="21"/>
    </w:rPr>
  </w:style>
  <w:style w:type="paragraph" w:styleId="ac">
    <w:name w:val="List Paragraph"/>
    <w:basedOn w:val="a"/>
    <w:uiPriority w:val="34"/>
    <w:qFormat/>
    <w:pPr>
      <w:ind w:firstLineChars="200" w:firstLine="420"/>
    </w:pPr>
    <w:rPr>
      <w:szCs w:val="22"/>
    </w:rPr>
  </w:style>
  <w:style w:type="character" w:customStyle="1" w:styleId="a4">
    <w:name w:val="批注文字 字符"/>
    <w:basedOn w:val="a0"/>
    <w:link w:val="a3"/>
    <w:uiPriority w:val="99"/>
  </w:style>
  <w:style w:type="character" w:customStyle="1" w:styleId="aa">
    <w:name w:val="批注主题 字符"/>
    <w:basedOn w:val="a4"/>
    <w:link w:val="a9"/>
    <w:uiPriority w:val="99"/>
    <w:semiHidden/>
    <w:qFormat/>
    <w:rPr>
      <w:b/>
      <w:bCs/>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qFormat/>
    <w:rPr>
      <w:rFonts w:ascii="Arial" w:eastAsia="宋体"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4</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MTING</dc:creator>
  <cp:lastModifiedBy>break</cp:lastModifiedBy>
  <cp:revision>16</cp:revision>
  <dcterms:created xsi:type="dcterms:W3CDTF">2023-04-03T05:35:00Z</dcterms:created>
  <dcterms:modified xsi:type="dcterms:W3CDTF">2025-03-26T07:15:00Z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2177EC5A57D542D1A0A16FD27E7E6576_12</vt:lpwstr>
  </property>
</Properties>
</file>